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93"/>
        <w:gridCol w:w="820"/>
        <w:gridCol w:w="471"/>
        <w:gridCol w:w="896"/>
        <w:gridCol w:w="896"/>
        <w:gridCol w:w="744"/>
        <w:gridCol w:w="744"/>
        <w:gridCol w:w="896"/>
        <w:gridCol w:w="790"/>
        <w:gridCol w:w="319"/>
        <w:gridCol w:w="425"/>
        <w:gridCol w:w="683"/>
        <w:gridCol w:w="471"/>
        <w:gridCol w:w="926"/>
        <w:gridCol w:w="273"/>
      </w:tblGrid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 w:rsidP="001324A0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ДОГОВОР НА ОКАЗАНИЕ УСЛУГ №</w:t>
            </w:r>
            <w:r w:rsidR="001324A0">
              <w:rPr>
                <w:rFonts w:ascii="Times New Roman" w:hAnsi="Times New Roman"/>
                <w:b/>
                <w:sz w:val="17"/>
                <w:szCs w:val="17"/>
              </w:rPr>
              <w:t xml:space="preserve"> _____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-ЭЗ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ПО ПРОВЕДЕНИЮ САНИТАРНО-ЭПИДЕМИОЛОГИЧЕСКОЙ ЭКСПЕРТИЗЫ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4020" w:type="dxa"/>
            <w:gridSpan w:val="5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4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1650" w:type="dxa"/>
            <w:gridSpan w:val="3"/>
            <w:shd w:val="clear" w:color="auto" w:fill="auto"/>
            <w:vAlign w:val="bottom"/>
          </w:tcPr>
          <w:p w:rsidR="007F520F" w:rsidRDefault="001324A0" w:rsidP="001324A0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«____»_______20__г.</w:t>
            </w:r>
            <w:r w:rsidR="00722D7D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</w:tcPr>
          <w:p w:rsidR="007F520F" w:rsidRDefault="00722D7D" w:rsidP="001324A0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ФБУЗ "ЦЕНТР ГИГИЕНЫ И ЭПИДЕМИОЛОГИИ В АМУРСКОЙ ОБЛАСТИ" (ФБУЗ "ЦЕНТР ГИГИЕНЫ И ЭПИДЕМИОЛОГИИ В АМУРСКОЙ ОБЛАСТИ"), именуемое в дальнейшем "Исполнитель", в лице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____________________</w:t>
            </w:r>
            <w:r>
              <w:rPr>
                <w:rFonts w:ascii="Times New Roman" w:hAnsi="Times New Roman"/>
                <w:sz w:val="17"/>
                <w:szCs w:val="17"/>
              </w:rPr>
              <w:t>, действующего(ей) на основании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с одной стороны и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____________________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 другой стороны, именуемое в дальнейшем «Заказчик», в лице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_______________________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действующего на основании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____________________, вместе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именуемые - Стороны, заключили настоящий договор о нижеследующем: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1. Предмет договора.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</w:tcPr>
          <w:p w:rsidR="007F520F" w:rsidRDefault="00722D7D" w:rsidP="001324A0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1.1. Заказчик поручает и обязуется оплатить, а Исполнитель на основании заявления Заказчика обязуется оказать услуги санитарно-эпидемиологической экспертизы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___________________________</w:t>
            </w:r>
            <w:r>
              <w:rPr>
                <w:rFonts w:ascii="Times New Roman" w:hAnsi="Times New Roman"/>
                <w:sz w:val="17"/>
                <w:szCs w:val="17"/>
              </w:rPr>
              <w:t>, указанном в прил</w:t>
            </w:r>
            <w:r>
              <w:rPr>
                <w:rFonts w:ascii="Times New Roman" w:hAnsi="Times New Roman"/>
                <w:sz w:val="17"/>
                <w:szCs w:val="17"/>
              </w:rPr>
              <w:t>ожении № 1 настоящего договора, далее по тексту - «услуги».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2.  ЦЕНА ДОГОВОРА И ПОРЯДОК РАСЧЕТОВ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   2.1. Исполнитель обязуется: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 w:val="restart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2.1.    Общая стоимость услуг по настоящему договору составляет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_____________________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 том числе НДС 20% -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__________________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2.2.    Общая стоимость Услуг определена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согласно действующего на момент их оказания «Прейскуранта», утверждаемого приказом главного врача ФБУЗ «Центр гигиены и эпидемиологии в Амурской области». В случае изменения стоимости услуг, Исполнитель уведомляет об этом Заказчика путем направления ему н</w:t>
            </w:r>
            <w:r>
              <w:rPr>
                <w:rFonts w:ascii="Times New Roman" w:hAnsi="Times New Roman"/>
                <w:sz w:val="17"/>
                <w:szCs w:val="17"/>
              </w:rPr>
              <w:t>овой Выписки из утвержденного прейскуранта и счета, а также по желанию последнего оформляет с ним дополнительное соглашение к настоящему договору.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2.3. Заказчик производит предоплату в размере 100% суммы Договора на основании выставленного счета в безн</w:t>
            </w:r>
            <w:r>
              <w:rPr>
                <w:rFonts w:ascii="Times New Roman" w:hAnsi="Times New Roman"/>
                <w:sz w:val="17"/>
                <w:szCs w:val="17"/>
              </w:rPr>
              <w:t>аличной форме, платежным поручением на расчетный счет Исполнителя, либо наличными денежными средствами в кассу Исполнителя со дня заключения договора в течение 7 (семи) рабочих дней. Датой оплаты является дата поступления денежных средств на расчетный счет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Исполнителя, либо в кассу Исполнителя.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3.  СРОК ИСПОЛНЕНИЯ ОБЯЗАТЕЛЬСТВ ПО ДОГОВОРУ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center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3.1. Настоящий договор вступает в силу с момента подписания его обеими Сторонами и действует до полного исполнения Сторонами своих обязательств.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3.2. В случае нарушения срока оплаты, предусмотренного пунктом 2.3 настоящего договора, течение срока 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сполнения договора начинается с даты оплаты Заказчиком услуг.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3.3. При отсутствии препятствий для исполнения договора общий срок санитарно-эпидемиологической экспертизы не может превышать двух месяцев.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3.4. Услуги по настоящему договору могут быть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оказаны Заказчиком досрочно.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4.  ОБЯЗАННОСТИ СТОРОН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   4.1. Исполнитель обязан: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4.1.1. Оказать услуги надлежащего качества в полном объеме в соответствии с условиями настоящего договора в период, предварительно согласованный сторонами срок с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«_____» ____________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20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 г. по </w:t>
            </w:r>
            <w:r w:rsidR="001324A0">
              <w:rPr>
                <w:rFonts w:ascii="Times New Roman" w:hAnsi="Times New Roman"/>
                <w:sz w:val="17"/>
                <w:szCs w:val="17"/>
              </w:rPr>
              <w:t>«_____» _____________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20</w:t>
            </w:r>
            <w:r w:rsidR="001324A0">
              <w:rPr>
                <w:rFonts w:ascii="Times New Roman" w:hAnsi="Times New Roman"/>
                <w:sz w:val="17"/>
                <w:szCs w:val="17"/>
              </w:rPr>
              <w:t>__</w:t>
            </w:r>
            <w:r>
              <w:rPr>
                <w:rFonts w:ascii="Times New Roman" w:hAnsi="Times New Roman"/>
                <w:sz w:val="17"/>
                <w:szCs w:val="17"/>
              </w:rPr>
              <w:t> г.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4.1.2. При оказании услуг руководствоватьс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я нормами действующего законодательства, государственными санитарно-эпидемиологическими правилами и нормативами, и использовать методы, методики, утвержденные в установленном порядке.  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4.1.3. Поставить в известность Заказчика (с обязательным пись</w:t>
            </w:r>
            <w:r>
              <w:rPr>
                <w:rFonts w:ascii="Times New Roman" w:hAnsi="Times New Roman"/>
                <w:sz w:val="17"/>
                <w:szCs w:val="17"/>
              </w:rPr>
              <w:t>менным подтверждением) о возникновении обстоятельств, препятствующих исполнению настоящего договора.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4.1.4. Передать заказчику результаты санитарно-эпидемиологической экспертизы, обследований, исследований, испытаний и токсикологических, гигиеничес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ких и иных видов оценок, оформленные в виде экспертного заключения.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4.2. Исполнитель имеет право: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4.2.1. Приступить к работам по производству экспертизы только после представления Заказчиком доказательств произведенной по договору оплаты.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 4.2.2. Приостановить исполнение своего обязательства по договору в одностороннем порядке, в случае невыполнения Заказчиком пунктов 4.3.1. 4.3.3. договора и перенести дату окончания проведения санитарно-эпидемиологической экспертизы на срок, соразмерный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периоду просрочки на стороне Заказчика данного обязательства.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4.2.3. Отказаться от исполнения договора и оказания услуг, в случае 30 дневной просрочки оплаты услуг Заказчиком, о чем уведомить Заказчика.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4.2.4. При проведении санитарно-эпид</w:t>
            </w:r>
            <w:r>
              <w:rPr>
                <w:rFonts w:ascii="Times New Roman" w:hAnsi="Times New Roman"/>
                <w:sz w:val="17"/>
                <w:szCs w:val="17"/>
              </w:rPr>
              <w:t>емиологической экспертизы проектной документации: в случае выявления в представляемом на экспертизу проекте недочетов и ошибок технического характера, предоставить Заказчику возможность по устранению выявленных замечаний (ошибок, недочетов) путем письменно</w:t>
            </w:r>
            <w:r>
              <w:rPr>
                <w:rFonts w:ascii="Times New Roman" w:hAnsi="Times New Roman"/>
                <w:sz w:val="17"/>
                <w:szCs w:val="17"/>
              </w:rPr>
              <w:t>го согласования с разработчиком (составителем) соответствующих изменений, вносимых в проект. При этом период оказания услуг, установленный в пункте 4.1.1. продлевается на соразмерный срок по аналогии с пунктом 4.2.2 договора.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   4.3. Заказчик обязан: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   4.3.1. Предоставить Исполнителю необходимые для проведения санитарно-эпидемиологической экспертизы документы с приложением их надлежащим образом заверенных копий, которые после ее проведения остаются у Исполнителя. При необходимости Заказчик должен о</w:t>
            </w:r>
            <w:r>
              <w:rPr>
                <w:rFonts w:ascii="Times New Roman" w:hAnsi="Times New Roman"/>
                <w:sz w:val="17"/>
                <w:szCs w:val="17"/>
              </w:rPr>
              <w:t>беспечить доступ на объект экспертизы.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4.3.2. Произвести оплату по настоящему договору в порядке и в сроки, установленные разделом 2 договора.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4.3.3. По письменному требованию Исполнителя в 14-ти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дневный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срок принять меры к устранению обсто</w:t>
            </w:r>
            <w:r>
              <w:rPr>
                <w:rFonts w:ascii="Times New Roman" w:hAnsi="Times New Roman"/>
                <w:sz w:val="17"/>
                <w:szCs w:val="17"/>
              </w:rPr>
              <w:t>ятельств, препятствующих исполнению договора, с обязательным представлением доказательств проведенной работы. По письменному ходатайству Заказчика данный срок может быть продлен.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4.3.4. Уведомить Исполнителя в 5-дневный срок об изменении своего юри</w:t>
            </w:r>
            <w:r>
              <w:rPr>
                <w:rFonts w:ascii="Times New Roman" w:hAnsi="Times New Roman"/>
                <w:sz w:val="17"/>
                <w:szCs w:val="17"/>
              </w:rPr>
              <w:t>дического адреса, почтового адреса, телефонов, указанных в разделе 14 договора. В противном случае направление корреспонденции по прежнему адресу, а равно возврат такой корреспонденции с отметкой о выбытии адресата будет считаться надлежащим уведомлением З</w:t>
            </w:r>
            <w:r>
              <w:rPr>
                <w:rFonts w:ascii="Times New Roman" w:hAnsi="Times New Roman"/>
                <w:sz w:val="17"/>
                <w:szCs w:val="17"/>
              </w:rPr>
              <w:t>аказчика.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   4.4. Заказчик имеет право: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4.4.1. Требовать от Исполнителя надлежащего выполнения принятых им обязательств по настоящему Договору.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5.  ПОРЯДОК СДАЧИ – ПРИЕМКИ УСЛУГ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 w:val="restart"/>
            <w:shd w:val="clear" w:color="auto" w:fill="auto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5.1. Заказчик самостоятельно получает оформленные экспертные заключения, а также документы на оплату и акты об оказании услуг у Исполнителя.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5.2. Результаты услуг выдаются Исполнителем Заказчику после предъявления Заказчиком документов, подтверждаю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щих факт полной оплаты оказанных услуг (платежное поручение с отметкой банка, квитанция об оплате, подписанных экземпляра договора и акта приема оказанных услуг). 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6. ОТВЕТСТВЕННОСТЬ СТОРОН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 w:val="restart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    6.1. Исполнитель не несет ответственности за сроки оказания услуг в случае нарушения Заказчиком пунктов 2.3. 4.3.1. 4.3.3. настоящего договора. Если указанные обстоятельства продолжаются более двух месяцев (предусмотренных п. 6 Приказа Роспотребнадзора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№ 224 от 19.07.2007 «О санитарно-эпидемиологических экспертизах, обследованиях, исследованиях, испытаниях и токсикологических, гигиенических и иных видов оценок») Исполнитель вправе в одностороннем порядке отказаться от выполнения настоящего Договора, о ч</w:t>
            </w:r>
            <w:r>
              <w:rPr>
                <w:rFonts w:ascii="Times New Roman" w:hAnsi="Times New Roman"/>
                <w:sz w:val="17"/>
                <w:szCs w:val="17"/>
              </w:rPr>
              <w:t>ем он письменно информирует Заказчика.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6.2. При возникновении споров и разногласий по настоящему договору или в связи с ним, стороны договорились урегулировать их путем переговоров. В случае невозможности урегулирования споров и разногласий путем перег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оворов, стороны разрешают их в судебном порядке исходя из подведомственности суда и по подсудности - по месту нахождения Исполнителя. 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6.3. Стороны освобождаются от ответственности за частичное или полное неисполнение обязательств по настоящему догово</w:t>
            </w:r>
            <w:r>
              <w:rPr>
                <w:rFonts w:ascii="Times New Roman" w:hAnsi="Times New Roman"/>
                <w:sz w:val="17"/>
                <w:szCs w:val="17"/>
              </w:rPr>
              <w:t>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7. ВНЕСЕНИЕ ИЗМЕНЕНИЙ И ДОПОЛНЕНИЙ В УСЛОВИЯ ДОГОВОРА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 w:val="restart"/>
            <w:shd w:val="clear" w:color="auto" w:fill="auto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7.1. В случае изменения адресов, банковских реквизитов, номеров телефонов, Стороны письменно извещают друг друга о таком изменении в течение десяти рабочих дней со дня такого изменения.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7.2. Условия настоящего договора могут быть изменены по взаимному согласию с обязательным составлением письменного документа, за исключением условий, которые в соответствии с действующим законодательством не подлежат изменению.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8.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 РАСТОРЖЕНИЕ ДОГОВОРА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 w:val="restart"/>
            <w:shd w:val="clear" w:color="auto" w:fill="auto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8.1. Расторжение Договора допускается при наступлении одного из нижеуказанных обстоятельств: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•   По соглашению Сторон;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•   По решению суда о расторжении Договора;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•   Расторжение в одностороннем порядке;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8.2. Расторжение Договора по соглашению сторон производится Сторонами путем подписания соответствующего соглашения о расторжении.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8.3. В случае расторжения настоящего Договора по соглашению сторон Стороны подписывают акт сверки расчётов, отображающ</w:t>
            </w:r>
            <w:r>
              <w:rPr>
                <w:rFonts w:ascii="Times New Roman" w:hAnsi="Times New Roman"/>
                <w:sz w:val="17"/>
                <w:szCs w:val="17"/>
              </w:rPr>
              <w:t>ий расчеты Сторон за период исполнения Договора до момента его расторжения, а также объем оказанных услуг, принятых Заказчиком.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8.4. В случае проведения в период действия настоящего Договора Управлением Федеральной службы по надзору в сфере защиты прав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потребителей и благополучия человека по Амурской области в отношении Заказчика проверки (плановой или внеплановой) настоящий договор является расторгнутым в одностороннем порядке с момента его заключения на основании части 1 ст. 451 ГК РФ. Подтверждением </w:t>
            </w:r>
            <w:r>
              <w:rPr>
                <w:rFonts w:ascii="Times New Roman" w:hAnsi="Times New Roman"/>
                <w:sz w:val="17"/>
                <w:szCs w:val="17"/>
              </w:rPr>
              <w:t>расторжения настоящего договора является вручение Исполнителем Заказчику письменного уведомления о расторжении договора по данному основанию. В этом случае Исполнитель обязуется в течение пяти дней с даты издания соответствующего уведомления вернуть Заказч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ику уплаченную им по Договору сумму. 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>Стороны принимают положения данного пункта Договора, основываясь желанием недопущения неблагоприятных последствий вызванных конфликтом интересов на стороне Исполнителя и надзорного органа во время проведения последним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проверок в отношении хозяйствующих субъектов, с которыми Исполнитель находится в этот период в договорных отношениях.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0080" w:type="dxa"/>
            <w:gridSpan w:val="16"/>
            <w:vMerge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9. РАЗРЕШЕНИЕ СПОРОВ И РАЗНОГЛАСИЙ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9.1. 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9.2. Претензия в письменной форме направляется Стороне, допустившей нарушение у</w:t>
            </w:r>
            <w:r>
              <w:rPr>
                <w:rFonts w:ascii="Times New Roman" w:hAnsi="Times New Roman"/>
                <w:sz w:val="17"/>
                <w:szCs w:val="17"/>
              </w:rPr>
              <w:t>словий Договора. В претензии указываются допущенные нарушения со ссылкой на соответствующие положения настоящего Договора или его приложений, стоимостная оценка ответственности (неустойки), а также действия, которые должны быть произведены для устранения н</w:t>
            </w:r>
            <w:r>
              <w:rPr>
                <w:rFonts w:ascii="Times New Roman" w:hAnsi="Times New Roman"/>
                <w:sz w:val="17"/>
                <w:szCs w:val="17"/>
              </w:rPr>
              <w:t>арушений.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9.3. Срок рассмотрения писем, уведомлений или претензий не может превышать 10 (десять) календарных дней со дня их получения, если настоящим Договором не предусмотрены иные сроки рассмотрения.  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9.4. В случае если указанные споры и разногл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Амурской области. 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10. КОНФИДЕНЦИАЛЬНОСТЬ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10.1. Исполнитель обязуется в течение срока действия настоящего договора и в течение 5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выполнением обязательств по настоящему договору.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10.2. Исполнитель обязуется не передавать оригиналы или копии документов, полученных от Заказчика в связи с настоящим договором, третьим лицам без предварительного письменного согласия Заказчика.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10</w:t>
            </w:r>
            <w:r>
              <w:rPr>
                <w:rFonts w:ascii="Times New Roman" w:hAnsi="Times New Roman"/>
                <w:sz w:val="17"/>
                <w:szCs w:val="17"/>
              </w:rPr>
              <w:t>.3. Исполнитель имеет право предоставлять информацию конфиденциального характера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на предоставление такой информации. 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11.АНТИКОРРУПЦИОННАЯ ОГОВОРКА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11.1.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>При исполнении своих обязательств по настоящему Договору Стороны, их аффилированные лица, рабо</w:t>
            </w:r>
            <w:r>
              <w:rPr>
                <w:rFonts w:ascii="Times New Roman" w:hAnsi="Times New Roman"/>
                <w:sz w:val="17"/>
                <w:szCs w:val="17"/>
              </w:rPr>
              <w:t>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</w:t>
            </w:r>
            <w:r>
              <w:rPr>
                <w:rFonts w:ascii="Times New Roman" w:hAnsi="Times New Roman"/>
                <w:sz w:val="17"/>
                <w:szCs w:val="17"/>
              </w:rPr>
              <w:t>ных актов о противодействии коррупции.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11.2. Стороны гарантируют осуществление надлежащего разбирательства по фактам нарушения положений пункта 11.1. с соблюдением принципов конфиденциальности и применение эффективных мер по предотвращению возможных ко</w:t>
            </w:r>
            <w:r>
              <w:rPr>
                <w:rFonts w:ascii="Times New Roman" w:hAnsi="Times New Roman"/>
                <w:sz w:val="17"/>
                <w:szCs w:val="17"/>
              </w:rPr>
              <w:t>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11.3. В случае подтверждения факта нарушения одной Стороно</w:t>
            </w:r>
            <w:r>
              <w:rPr>
                <w:rFonts w:ascii="Times New Roman" w:hAnsi="Times New Roman"/>
                <w:sz w:val="17"/>
                <w:szCs w:val="17"/>
              </w:rPr>
              <w:t>й положений настоящего пункта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10 (десять) календарных дней до даты прекращения действия настоящего Дог</w:t>
            </w:r>
            <w:r>
              <w:rPr>
                <w:rFonts w:ascii="Times New Roman" w:hAnsi="Times New Roman"/>
                <w:sz w:val="17"/>
                <w:szCs w:val="17"/>
              </w:rPr>
              <w:t>овора.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12. ФОРС-МАЖОР (ДЕЙСТВИЕ НЕПРЕОДОЛИМОЙ СИЛЫ)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12.1.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      </w:r>
            <w:r>
              <w:rPr>
                <w:rFonts w:ascii="Times New Roman" w:hAnsi="Times New Roman"/>
                <w:sz w:val="17"/>
                <w:szCs w:val="17"/>
              </w:rPr>
              <w:t>возникшими после заключения договора в результате событий чрезвычайного характера, наступление которых сторона, не исполнившая обязательства полностью или частично, не могла предотвратить разумными мерами (форс-мажор).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13.ПРОЧИЕ УСЛОВИЯ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13.1. Настоящий Договор вступает в силу с даты его подписания. В части финансовых, гарантийных и штрафных обязательств действует до момента полного исполнения сторонами принятых на себя обязательств по настоящему Договору.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13.2. Вопросы, не урегули</w:t>
            </w:r>
            <w:r>
              <w:rPr>
                <w:rFonts w:ascii="Times New Roman" w:hAnsi="Times New Roman"/>
                <w:sz w:val="17"/>
                <w:szCs w:val="17"/>
              </w:rPr>
              <w:t>рованные настоящим Договором, регулируются законодательством Российской Федерации.</w:t>
            </w:r>
          </w:p>
          <w:p w:rsidR="007F520F" w:rsidRDefault="00722D7D">
            <w:pPr>
              <w:jc w:val="both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13.3. Стороны признают юридическую силу факсимильных сообщений. Сторона, направившая факсимильное сообщение обязана направить в адрес другой Стороны оригинал сообщения, </w:t>
            </w:r>
            <w:r>
              <w:rPr>
                <w:rFonts w:ascii="Times New Roman" w:hAnsi="Times New Roman"/>
                <w:sz w:val="17"/>
                <w:szCs w:val="17"/>
              </w:rPr>
              <w:t>в течение двух дней с момента отправления факсимильного сообщения.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14. Адреса и реквизиты сторон</w:t>
            </w: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shd w:val="clear" w:color="auto" w:fill="auto"/>
            <w:vAlign w:val="bottom"/>
          </w:tcPr>
          <w:p w:rsidR="007F520F" w:rsidRDefault="007F520F">
            <w:pPr>
              <w:jc w:val="both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2745" w:type="dxa"/>
            <w:gridSpan w:val="4"/>
            <w:shd w:val="clear" w:color="auto" w:fill="auto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ИСПОЛНИТЕЛЬ:</w:t>
            </w:r>
          </w:p>
        </w:tc>
        <w:tc>
          <w:tcPr>
            <w:tcW w:w="8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F520F" w:rsidRDefault="00722D7D">
            <w:pPr>
              <w:jc w:val="both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ЗАКАЗЧИК:</w:t>
            </w:r>
          </w:p>
        </w:tc>
        <w:tc>
          <w:tcPr>
            <w:tcW w:w="31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2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67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6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91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270" w:type="dxa"/>
            <w:shd w:val="clear" w:color="auto" w:fill="auto"/>
          </w:tcPr>
          <w:p w:rsidR="007F520F" w:rsidRDefault="007F520F">
            <w:pPr>
              <w:jc w:val="both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3570" w:type="dxa"/>
            <w:gridSpan w:val="6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 w:val="restart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ФБУЗ "ЦЕНТР ГИГИЕНЫ И ЭПИДЕМИОЛОГИИ В АМУРСКОЙ ОБЛАСТИ"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4455" w:type="dxa"/>
            <w:gridSpan w:val="7"/>
            <w:vMerge w:val="restart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ООО АПИН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4455" w:type="dxa"/>
            <w:gridSpan w:val="7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5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ИНН: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2801101124</w:t>
            </w:r>
          </w:p>
        </w:tc>
        <w:tc>
          <w:tcPr>
            <w:tcW w:w="735" w:type="dxa"/>
            <w:tcBorders>
              <w:right w:val="none" w:sz="5" w:space="0" w:color="auto"/>
            </w:tcBorders>
            <w:shd w:val="clear" w:color="auto" w:fill="auto"/>
          </w:tcPr>
          <w:p w:rsidR="007F520F" w:rsidRDefault="007F520F"/>
        </w:tc>
        <w:tc>
          <w:tcPr>
            <w:tcW w:w="8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ИНН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5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р/с: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03214643000000012300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ОГРН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5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к/с: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40102810245370000015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КПП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5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БИК: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011012100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р/с: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ОТДЕЛЕНИЕ БЛАГОВЕЩЕНСК БАНКА РОССИИ//УФК по Амурской области УФК по Амурской области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4455" w:type="dxa"/>
            <w:gridSpan w:val="7"/>
            <w:shd w:val="clear" w:color="auto" w:fill="auto"/>
          </w:tcPr>
          <w:p w:rsidR="007F520F" w:rsidRDefault="007F520F" w:rsidP="001324A0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5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л/с: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20236U40680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к/с: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Юр. адрес: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675002, Амурская область, г. Благовещенск, ул. Первомайская, дом 30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БИК: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Почт. адрес: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 xml:space="preserve">675002, Амурская область, г. Благовещенск, ул. </w:t>
            </w:r>
            <w:r>
              <w:rPr>
                <w:rFonts w:ascii="Times New Roman" w:hAnsi="Times New Roman"/>
                <w:sz w:val="17"/>
                <w:szCs w:val="17"/>
              </w:rPr>
              <w:t>Первомайская, дом 30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4455" w:type="dxa"/>
            <w:gridSpan w:val="7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Факт. адрес: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675002, Амурская область, г. Благовещенск, ул. Первомайская, дом 30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л/с: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Телефон: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166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Юр. адрес: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</w:rPr>
              <w:t>: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166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Почтовый адрес: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22D7D">
            <w:r>
              <w:rPr>
                <w:b/>
                <w:szCs w:val="15"/>
              </w:rPr>
              <w:t>Сайт: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166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Фактический адрес: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>
            <w:pPr>
              <w:jc w:val="right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Телефон: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>
            <w:pPr>
              <w:jc w:val="right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b/>
                <w:sz w:val="17"/>
                <w:szCs w:val="17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</w:rPr>
              <w:t>: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2745" w:type="dxa"/>
            <w:gridSpan w:val="4"/>
            <w:shd w:val="clear" w:color="auto" w:fill="auto"/>
            <w:vAlign w:val="bottom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Исполнитель: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Заказчик: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 w:val="restart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ФБУЗ "ЦЕНТР ГИГИЕНЫ И ЭПИДЕМИОЛОГИИ В АМУРСКОЙ ОБЛАСТИ"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 w:val="restart"/>
            <w:shd w:val="clear" w:color="auto" w:fill="auto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 w:val="restart"/>
            <w:shd w:val="clear" w:color="auto" w:fill="auto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 w:val="restart"/>
            <w:shd w:val="clear" w:color="auto" w:fill="auto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2505" w:type="dxa"/>
            <w:gridSpan w:val="3"/>
            <w:vMerge w:val="restart"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315" w:type="dxa"/>
            <w:shd w:val="clear" w:color="auto" w:fill="auto"/>
            <w:vAlign w:val="bottom"/>
          </w:tcPr>
          <w:p w:rsidR="007F520F" w:rsidRDefault="007F520F"/>
        </w:tc>
        <w:tc>
          <w:tcPr>
            <w:tcW w:w="420" w:type="dxa"/>
            <w:shd w:val="clear" w:color="auto" w:fill="auto"/>
            <w:vAlign w:val="bottom"/>
          </w:tcPr>
          <w:p w:rsidR="007F520F" w:rsidRDefault="007F520F"/>
        </w:tc>
        <w:tc>
          <w:tcPr>
            <w:tcW w:w="2055" w:type="dxa"/>
            <w:gridSpan w:val="3"/>
            <w:vMerge w:val="restart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2505" w:type="dxa"/>
            <w:gridSpan w:val="3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2055" w:type="dxa"/>
            <w:gridSpan w:val="3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</w:tbl>
    <w:p w:rsidR="007F520F" w:rsidRDefault="00722D7D">
      <w:r>
        <w:br w:type="page"/>
      </w: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93"/>
        <w:gridCol w:w="820"/>
        <w:gridCol w:w="471"/>
        <w:gridCol w:w="456"/>
        <w:gridCol w:w="440"/>
        <w:gridCol w:w="896"/>
        <w:gridCol w:w="744"/>
        <w:gridCol w:w="744"/>
        <w:gridCol w:w="896"/>
        <w:gridCol w:w="790"/>
        <w:gridCol w:w="319"/>
        <w:gridCol w:w="425"/>
        <w:gridCol w:w="683"/>
        <w:gridCol w:w="471"/>
        <w:gridCol w:w="926"/>
        <w:gridCol w:w="273"/>
      </w:tblGrid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5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1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6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5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78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2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67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6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91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270" w:type="dxa"/>
            <w:shd w:val="clear" w:color="auto" w:fill="auto"/>
          </w:tcPr>
          <w:p w:rsidR="007F520F" w:rsidRDefault="007F520F">
            <w:pPr>
              <w:jc w:val="both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5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1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6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5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5925" w:type="dxa"/>
            <w:gridSpan w:val="9"/>
            <w:vMerge w:val="restart"/>
            <w:shd w:val="clear" w:color="auto" w:fill="auto"/>
            <w:vAlign w:val="bottom"/>
          </w:tcPr>
          <w:p w:rsidR="007F520F" w:rsidRDefault="00722D7D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ПРИЛОЖЕНИЕ №1</w:t>
            </w:r>
          </w:p>
          <w:p w:rsidR="007F520F" w:rsidRDefault="00722D7D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 </w:t>
            </w:r>
            <w:r>
              <w:rPr>
                <w:rFonts w:ascii="Times New Roman" w:hAnsi="Times New Roman"/>
                <w:sz w:val="17"/>
                <w:szCs w:val="17"/>
              </w:rPr>
              <w:t>договору на оказание услуг</w:t>
            </w:r>
          </w:p>
          <w:p w:rsidR="007F520F" w:rsidRDefault="00722D7D" w:rsidP="00722D7D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по проведению санитарно-эпидемиологической экспертизы № ____</w:t>
            </w:r>
            <w:r>
              <w:rPr>
                <w:rFonts w:ascii="Times New Roman" w:hAnsi="Times New Roman"/>
                <w:sz w:val="17"/>
                <w:szCs w:val="17"/>
              </w:rPr>
              <w:t>-ЭЗ</w:t>
            </w:r>
          </w:p>
        </w:tc>
        <w:tc>
          <w:tcPr>
            <w:tcW w:w="270" w:type="dxa"/>
            <w:shd w:val="clear" w:color="auto" w:fill="auto"/>
          </w:tcPr>
          <w:p w:rsidR="007F520F" w:rsidRDefault="007F520F">
            <w:pPr>
              <w:jc w:val="both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5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1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6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5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85" w:type="dxa"/>
            <w:shd w:val="clear" w:color="auto" w:fill="auto"/>
          </w:tcPr>
          <w:p w:rsidR="007F520F" w:rsidRDefault="007F520F">
            <w:pPr>
              <w:jc w:val="right"/>
            </w:pPr>
          </w:p>
        </w:tc>
        <w:tc>
          <w:tcPr>
            <w:tcW w:w="5925" w:type="dxa"/>
            <w:gridSpan w:val="9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</w:tcPr>
          <w:p w:rsidR="007F520F" w:rsidRDefault="007F520F">
            <w:pPr>
              <w:jc w:val="both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5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1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6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50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43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885" w:type="dxa"/>
            <w:shd w:val="clear" w:color="auto" w:fill="auto"/>
          </w:tcPr>
          <w:p w:rsidR="007F520F" w:rsidRDefault="007F520F">
            <w:pPr>
              <w:jc w:val="both"/>
            </w:pPr>
          </w:p>
        </w:tc>
        <w:tc>
          <w:tcPr>
            <w:tcW w:w="5925" w:type="dxa"/>
            <w:gridSpan w:val="9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</w:tcPr>
          <w:p w:rsidR="007F520F" w:rsidRDefault="007F520F">
            <w:pPr>
              <w:jc w:val="both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>
            <w:pPr>
              <w:jc w:val="center"/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Код</w:t>
            </w: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Наименование объекта</w:t>
            </w:r>
          </w:p>
        </w:tc>
        <w:tc>
          <w:tcPr>
            <w:tcW w:w="35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Адрес объекта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20F" w:rsidRDefault="00722D7D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20F" w:rsidRDefault="007F520F">
            <w:pPr>
              <w:jc w:val="center"/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520F" w:rsidRDefault="007F520F">
            <w:pPr>
              <w:jc w:val="center"/>
            </w:pPr>
          </w:p>
        </w:tc>
        <w:tc>
          <w:tcPr>
            <w:tcW w:w="35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520F" w:rsidRDefault="007F520F"/>
        </w:tc>
        <w:tc>
          <w:tcPr>
            <w:tcW w:w="270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F520F" w:rsidRDefault="007F520F">
            <w:pPr>
              <w:jc w:val="center"/>
            </w:pPr>
          </w:p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2745" w:type="dxa"/>
            <w:gridSpan w:val="5"/>
            <w:shd w:val="clear" w:color="auto" w:fill="auto"/>
            <w:vAlign w:val="bottom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Исполнитель: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Заказчик: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7"/>
            <w:vMerge w:val="restart"/>
            <w:shd w:val="clear" w:color="auto" w:fill="auto"/>
          </w:tcPr>
          <w:p w:rsidR="007F520F" w:rsidRDefault="00722D7D">
            <w:r>
              <w:rPr>
                <w:rFonts w:ascii="Times New Roman" w:hAnsi="Times New Roman"/>
                <w:sz w:val="17"/>
                <w:szCs w:val="17"/>
              </w:rPr>
              <w:t>ФБУЗ "ЦЕНТР ГИГИЕНЫ И ЭПИДЕМИОЛОГИИ В АМУРСКОЙ ОБЛАСТИ"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 w:val="restart"/>
            <w:shd w:val="clear" w:color="auto" w:fill="auto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7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7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7"/>
            <w:vMerge w:val="restart"/>
            <w:shd w:val="clear" w:color="auto" w:fill="auto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 w:val="restart"/>
            <w:shd w:val="clear" w:color="auto" w:fill="auto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7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4365" w:type="dxa"/>
            <w:gridSpan w:val="7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3540" w:type="dxa"/>
            <w:gridSpan w:val="6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2505" w:type="dxa"/>
            <w:gridSpan w:val="4"/>
            <w:vMerge w:val="restart"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315" w:type="dxa"/>
            <w:shd w:val="clear" w:color="auto" w:fill="auto"/>
            <w:vAlign w:val="bottom"/>
          </w:tcPr>
          <w:p w:rsidR="007F520F" w:rsidRDefault="007F520F"/>
        </w:tc>
        <w:tc>
          <w:tcPr>
            <w:tcW w:w="420" w:type="dxa"/>
            <w:shd w:val="clear" w:color="auto" w:fill="auto"/>
            <w:vAlign w:val="bottom"/>
          </w:tcPr>
          <w:p w:rsidR="007F520F" w:rsidRDefault="007F520F"/>
        </w:tc>
        <w:tc>
          <w:tcPr>
            <w:tcW w:w="2055" w:type="dxa"/>
            <w:gridSpan w:val="3"/>
            <w:vMerge w:val="restart"/>
            <w:shd w:val="clear" w:color="auto" w:fill="auto"/>
            <w:vAlign w:val="bottom"/>
          </w:tcPr>
          <w:p w:rsidR="007F520F" w:rsidRDefault="007F520F">
            <w:bookmarkStart w:id="0" w:name="_GoBack"/>
            <w:bookmarkEnd w:id="0"/>
          </w:p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2505" w:type="dxa"/>
            <w:gridSpan w:val="4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7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F520F" w:rsidRDefault="007F520F"/>
        </w:tc>
        <w:tc>
          <w:tcPr>
            <w:tcW w:w="2055" w:type="dxa"/>
            <w:gridSpan w:val="3"/>
            <w:vMerge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  <w:tr w:rsidR="007F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shd w:val="clear" w:color="auto" w:fill="auto"/>
            <w:vAlign w:val="bottom"/>
          </w:tcPr>
          <w:p w:rsidR="007F520F" w:rsidRDefault="007F520F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7F520F" w:rsidRDefault="007F520F"/>
        </w:tc>
        <w:tc>
          <w:tcPr>
            <w:tcW w:w="885" w:type="dxa"/>
            <w:shd w:val="clear" w:color="auto" w:fill="auto"/>
            <w:vAlign w:val="bottom"/>
          </w:tcPr>
          <w:p w:rsidR="007F520F" w:rsidRDefault="007F520F"/>
        </w:tc>
        <w:tc>
          <w:tcPr>
            <w:tcW w:w="780" w:type="dxa"/>
            <w:shd w:val="clear" w:color="auto" w:fill="auto"/>
            <w:vAlign w:val="bottom"/>
          </w:tcPr>
          <w:p w:rsidR="007F520F" w:rsidRDefault="007F520F"/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7F520F" w:rsidRDefault="007F520F"/>
        </w:tc>
        <w:tc>
          <w:tcPr>
            <w:tcW w:w="465" w:type="dxa"/>
            <w:shd w:val="clear" w:color="auto" w:fill="auto"/>
            <w:vAlign w:val="bottom"/>
          </w:tcPr>
          <w:p w:rsidR="007F520F" w:rsidRDefault="007F520F"/>
        </w:tc>
        <w:tc>
          <w:tcPr>
            <w:tcW w:w="915" w:type="dxa"/>
            <w:shd w:val="clear" w:color="auto" w:fill="auto"/>
            <w:vAlign w:val="bottom"/>
          </w:tcPr>
          <w:p w:rsidR="007F520F" w:rsidRDefault="007F520F"/>
        </w:tc>
        <w:tc>
          <w:tcPr>
            <w:tcW w:w="270" w:type="dxa"/>
            <w:shd w:val="clear" w:color="auto" w:fill="auto"/>
            <w:vAlign w:val="bottom"/>
          </w:tcPr>
          <w:p w:rsidR="007F520F" w:rsidRDefault="007F520F"/>
        </w:tc>
      </w:tr>
    </w:tbl>
    <w:p w:rsidR="00000000" w:rsidRDefault="00722D7D"/>
    <w:sectPr w:rsidR="00000000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20F"/>
    <w:rsid w:val="001324A0"/>
    <w:rsid w:val="00722D7D"/>
    <w:rsid w:val="007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3149-A83C-4FCA-817A-488D851A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Приходько Е.Н..</cp:lastModifiedBy>
  <cp:revision>2</cp:revision>
  <dcterms:created xsi:type="dcterms:W3CDTF">2024-07-25T00:13:00Z</dcterms:created>
  <dcterms:modified xsi:type="dcterms:W3CDTF">2024-07-25T00:20:00Z</dcterms:modified>
</cp:coreProperties>
</file>